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2D4" w:rsidRPr="00D172D4" w:rsidRDefault="00D172D4" w:rsidP="00D172D4">
      <w:pPr>
        <w:shd w:val="clear" w:color="auto" w:fill="F6F6F6"/>
        <w:spacing w:after="0" w:line="270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72D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Консультации для воспитателей</w:t>
      </w:r>
    </w:p>
    <w:p w:rsidR="00D172D4" w:rsidRPr="0010368E" w:rsidRDefault="00D172D4" w:rsidP="00D172D4">
      <w:pPr>
        <w:shd w:val="clear" w:color="auto" w:fill="F6F6F6"/>
        <w:spacing w:after="0" w:line="27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D172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"Обучение детей правилам дорожного движения".</w:t>
      </w:r>
    </w:p>
    <w:p w:rsidR="0010368E" w:rsidRPr="0010368E" w:rsidRDefault="0010368E" w:rsidP="00D172D4">
      <w:pPr>
        <w:shd w:val="clear" w:color="auto" w:fill="F6F6F6"/>
        <w:spacing w:after="0" w:line="270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172D4" w:rsidRDefault="00D172D4" w:rsidP="00D172D4">
      <w:pPr>
        <w:shd w:val="clear" w:color="auto" w:fill="F6F6F6"/>
        <w:spacing w:after="0" w:line="270" w:lineRule="atLeast"/>
        <w:ind w:left="120" w:right="120" w:firstLine="40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en-US" w:eastAsia="ru-RU"/>
        </w:rPr>
      </w:pPr>
      <w:r w:rsidRPr="00D172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Дошкольный возраст – это важный период, когда формируется человеческая личность. Определить правильно или неправильно ведет себя человек в тех или иных обстоятельствах очень сложно. Зачастую дети недооценивают или переоценивают свои силы. Желание выглядеть сильными и смелыми перед товарищами заставляет ребенка нарушать правила дорожного движения (перебегать дорогу близко идущим транспортом, на меняющийся сигнал светофора, цепляться за автобус и т. д.) Именно поэтому детский травматизм остается приоритетной проблемой общества. С каждым годом все интенсивнее становится дорожное движение. В числе проблем, порожденным числом автомобилей, на первом месте стоит аварийность и дорожно-транспортный травматизм, поэтому обучению детей правилам дорожного движения необходимо уделять особое внимание.</w:t>
      </w:r>
      <w:r w:rsidRPr="00D172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  <w:t>Ребенок – это не маленький взрослый, его организм находится в состоянии роста и развития. И не все психические функции, необходимые для адаптации в окружающем мире, полностью сформированы. Дети очень возбудимы, динамичны и в то же время рассеяны, не умеют предвидеть опасность, правильно оценивать расстояние до приближающегося автомобиля, его скорость и свои возможности, поэтому необходимо привлекать внимание средств массовой информации, общественности, работников автотранспортных предприятий, родителей к этой проблеме.</w:t>
      </w:r>
      <w:r w:rsidRPr="00D172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  <w:t>Актуальность обучения детей дошкольного возраста основам обеспечения безопасности жизнедеятельности в наше время не вызывает сомнений. Это проблема связана с тем, что у детей данного возраста отсутствует та защитная психологическая реакция на дорожную обстановку, которая свойственно взрослым. Их жажда знаний, желание постоянно открывать, что- то новое, часто ставит ребенка перед реальными опасностями, в частности на улицах города. Поэтому появилось желание и необходимость, играя, изучать с детьми правила дорожного движения, формировать у детей навыка осознанного безопасного поведения на улицах большого города, обеспечивая тем самым здоровый образ жизни.</w:t>
      </w:r>
      <w:r w:rsidRPr="00D172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  <w:t xml:space="preserve">Перед началом работы, поставила перед собой цель: подготовить детей дошкольного возраста к безопасному участию дорожном </w:t>
      </w:r>
      <w:proofErr w:type="gramStart"/>
      <w:r w:rsidRPr="00D172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движении</w:t>
      </w:r>
      <w:proofErr w:type="gramEnd"/>
      <w:r w:rsidRPr="00D172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 Для достижения данной цели потребовалось решение следующих задач:</w:t>
      </w:r>
    </w:p>
    <w:p w:rsidR="0010368E" w:rsidRPr="0010368E" w:rsidRDefault="0010368E" w:rsidP="00D172D4">
      <w:pPr>
        <w:shd w:val="clear" w:color="auto" w:fill="F6F6F6"/>
        <w:spacing w:after="0" w:line="270" w:lineRule="atLeast"/>
        <w:ind w:left="120" w:right="120" w:firstLine="40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172D4" w:rsidRPr="00D172D4" w:rsidRDefault="00D172D4" w:rsidP="00D172D4">
      <w:pPr>
        <w:shd w:val="clear" w:color="auto" w:fill="F6F6F6"/>
        <w:spacing w:after="0" w:line="270" w:lineRule="atLeast"/>
        <w:ind w:left="360"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72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1.    </w:t>
      </w:r>
      <w:r w:rsidRPr="00D172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172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Создать в группе необходимые условия для обучения детей правилам дорожного движения, посредством изготовления атрибутов.</w:t>
      </w:r>
    </w:p>
    <w:p w:rsidR="00D172D4" w:rsidRPr="00D172D4" w:rsidRDefault="00D172D4" w:rsidP="00D172D4">
      <w:pPr>
        <w:shd w:val="clear" w:color="auto" w:fill="F6F6F6"/>
        <w:spacing w:after="0" w:line="270" w:lineRule="atLeast"/>
        <w:ind w:left="450" w:right="105"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72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2.    </w:t>
      </w:r>
      <w:r w:rsidRPr="00D172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172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Уточнить и расширить представления детей обо всех участниках дорожного движения.</w:t>
      </w:r>
    </w:p>
    <w:p w:rsidR="00D172D4" w:rsidRPr="00D172D4" w:rsidRDefault="00D172D4" w:rsidP="00D172D4">
      <w:pPr>
        <w:shd w:val="clear" w:color="auto" w:fill="F6F6F6"/>
        <w:spacing w:after="0" w:line="270" w:lineRule="atLeast"/>
        <w:ind w:left="450" w:right="105"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72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3.    </w:t>
      </w:r>
      <w:r w:rsidRPr="00D172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172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Научить детей своевременно и правильно реагировать на любую дорожную ситуацию, самостоятельно принимать нужные решения.</w:t>
      </w:r>
    </w:p>
    <w:p w:rsidR="00D172D4" w:rsidRPr="00D172D4" w:rsidRDefault="00D172D4" w:rsidP="00D172D4">
      <w:pPr>
        <w:shd w:val="clear" w:color="auto" w:fill="F6F6F6"/>
        <w:spacing w:after="0" w:line="270" w:lineRule="atLeast"/>
        <w:ind w:left="450" w:right="105"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72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4.    </w:t>
      </w:r>
      <w:r w:rsidRPr="00D172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172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Формировать у детей соответствующие знания, умения и навыки к успешному овладению азбукой дорожного движения.</w:t>
      </w:r>
    </w:p>
    <w:p w:rsidR="00D172D4" w:rsidRPr="00D172D4" w:rsidRDefault="00D172D4" w:rsidP="00D172D4">
      <w:pPr>
        <w:shd w:val="clear" w:color="auto" w:fill="F6F6F6"/>
        <w:spacing w:after="0" w:line="270" w:lineRule="atLeast"/>
        <w:ind w:left="120" w:right="120" w:firstLine="40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72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D172D4" w:rsidRPr="00D172D4" w:rsidRDefault="00D172D4" w:rsidP="00D172D4">
      <w:pPr>
        <w:shd w:val="clear" w:color="auto" w:fill="F6F6F6"/>
        <w:spacing w:after="0" w:line="270" w:lineRule="atLeast"/>
        <w:ind w:left="120" w:right="120" w:firstLine="40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72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Для работы необходимо информационный материал по теме: «Знакомство с правилами дорожного движения для детей и взрослых, оформила предметно-развивающую среду группы активизирующим игровым и дидактическим материалом. Совместно с родителями в группе оформить уголок по правилам дорожного движения. Подготовить методические пособия с учетом возрастных особенностей детей: игры, сценарии развлечений, спектаклей, экскурсий, консультации для педагогов и родителей. Оформить дидактический материал: настольные игры, дорожные знаки, комплексы занимательных игр и упражнений, книги, раскраски, энциклопедии. Организовывать и проводить интегрированную образовательную деятельность через разные виды деятельности по ознакомлению детей с правилами дорожного движения. В игровой и продуктивной </w:t>
      </w:r>
      <w:proofErr w:type="gramStart"/>
      <w:r w:rsidRPr="00D172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видах</w:t>
      </w:r>
      <w:proofErr w:type="gramEnd"/>
      <w:r w:rsidRPr="00D172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деятельности использовать макеты по правилам дорожного движения. </w:t>
      </w:r>
      <w:r w:rsidRPr="00D172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  <w:t>В младшей группе познакомить детей с транспортом и его назначением. При изучении светофора объяснила значение красного и желтого сигналов, как запрещающих движение и значение зеленого сигнала как разрешающего движение. На прогулках проводить наблюдение за движением транспорта, пешеходов, учить детей различать транспортные средства по названию и величине (большой и маленький), легковой автомобиль, автобус, трамвай и др. Объяснить детям, насколько настоящие автомобили опаснее по сравнению со знакомыми им игрушечными. На занятия в группе использовала наглядное моделирование дорожных ситуаций. Для развития правильной ориентации детей в пространстве обучать их определять место нахождения предметов и их размеров.</w:t>
      </w:r>
    </w:p>
    <w:p w:rsidR="00D172D4" w:rsidRPr="00D172D4" w:rsidRDefault="00D172D4" w:rsidP="00D172D4">
      <w:pPr>
        <w:shd w:val="clear" w:color="auto" w:fill="F6F6F6"/>
        <w:spacing w:after="0" w:line="270" w:lineRule="atLeast"/>
        <w:ind w:left="120" w:right="120" w:firstLine="40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72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 детьми среднего дошкольного возраста продолжить обучение ориентированию на местности, а именно на территории детского сада, объяснить, что самостоятельно за ее пределы выходить нельзя. Во время прогулок за территорией детского сада расширять знания дошкольников о транспортных средствах, их назначении и конструктивных особенностях. Показывать детям те улицы, на которых пешеходы находятся в безопасности: тротуар, пешеходные переходы, светофор. Во время игровой деятельности составляли рассказы о дорожных ситуациях, разыгрывали инсценировки. Для этого использовать иллюстрированный материал: книги, плакаты с изображениями разных дорожных ситуаций. Предлагать детям дидактический материал (задание по штриховке, обводке, дорисовки предметов). </w:t>
      </w:r>
      <w:r w:rsidRPr="00D172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  <w:t xml:space="preserve">     С детьми старшего дошкольного возраста продолжать знакомство детей с особенностями дорожного движения транспорта и пешеходов, а также с основными понятиями дорожного «словаря». Во время экскурсий по улицам города обращать внимание дошкольников на правильные и не правильные действия других пешеходов, при этом, следить за тем, чтобы </w:t>
      </w:r>
      <w:r w:rsidRPr="00D172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 xml:space="preserve">дети сами рассказывали, что именно некоторые пешеходы делают не правильно, почему их действия опасны и что нужно </w:t>
      </w:r>
      <w:proofErr w:type="gramStart"/>
      <w:r w:rsidRPr="00D172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делать</w:t>
      </w:r>
      <w:proofErr w:type="gramEnd"/>
      <w:r w:rsidRPr="00D172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 чтобы быть в безопасности. Во время игр в группе использовать наглядный иллюстрированный материал, дидактические игры, сюрпризный момент. Интересной и эффективной формой работы стала организация игр соревнований: «Что? Где? Когда?», «Путешествие в страну правил дорожного движения»,</w:t>
      </w:r>
    </w:p>
    <w:p w:rsidR="00D172D4" w:rsidRPr="00D172D4" w:rsidRDefault="00D172D4" w:rsidP="00D172D4">
      <w:pPr>
        <w:shd w:val="clear" w:color="auto" w:fill="F6F6F6"/>
        <w:spacing w:after="0" w:line="270" w:lineRule="atLeast"/>
        <w:ind w:left="120" w:right="120" w:firstLine="40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72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«Знатоки дорожных правил»; инсценировок: «Мы едем, едем, едем….»;</w:t>
      </w:r>
    </w:p>
    <w:p w:rsidR="00D172D4" w:rsidRPr="00D172D4" w:rsidRDefault="00D172D4" w:rsidP="00D172D4">
      <w:pPr>
        <w:shd w:val="clear" w:color="auto" w:fill="F6F6F6"/>
        <w:spacing w:after="0" w:line="270" w:lineRule="atLeast"/>
        <w:ind w:left="120" w:right="120" w:firstLine="40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72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«В стране </w:t>
      </w:r>
      <w:proofErr w:type="spellStart"/>
      <w:r w:rsidRPr="00D172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светофории</w:t>
      </w:r>
      <w:proofErr w:type="spellEnd"/>
      <w:r w:rsidRPr="00D172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», «Школа светофорных наук». Использовала в игровой деятельности детей макеты «Парковка», «Улицы города», «заправочная станция». Проводила сюжетно – ролевые игры: «Автомастерская», «Водители и пешеходы», «заправочная станция», «</w:t>
      </w:r>
      <w:proofErr w:type="spellStart"/>
      <w:r w:rsidRPr="00D172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Автомойка</w:t>
      </w:r>
      <w:proofErr w:type="spellEnd"/>
      <w:r w:rsidRPr="00D172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».</w:t>
      </w:r>
    </w:p>
    <w:p w:rsidR="00D172D4" w:rsidRPr="00D172D4" w:rsidRDefault="00D172D4" w:rsidP="00D172D4">
      <w:pPr>
        <w:shd w:val="clear" w:color="auto" w:fill="F6F6F6"/>
        <w:spacing w:after="0" w:line="270" w:lineRule="atLeast"/>
        <w:ind w:left="120" w:right="120" w:firstLine="40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72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 протяжении всего времени стараться превратить обучение в увлекательную игру. Всю работу проводить планово, систематически, охватывая все виды детской деятельности.</w:t>
      </w:r>
      <w:r w:rsidRPr="00D172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  <w:t>     К проведению данной работы привлекать родителей. На родительских собраниях ознакомить со значением, важностью и необходимостью обучения детей правилам дорожного движения. Регулярно проводить беседы, давать рекомендации, кроме того, использовать такие формы работы как: анкетирование, консультации, совместное изготовление атрибутов. Приглашать родителей на открытые занятия, совместные развлечения, экскурсии по ПДД.</w:t>
      </w:r>
      <w:r w:rsidRPr="00D172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  <w:t>В результате: расширять кругозор воспитанников, повысилась социальная компетенция дошкольников, повысить культуру поведения детей на улице и в общественном транспорте, укрепилась заинтересованность родителей в сотрудничестве с детским садом, воспитанники приобретают навыки и умения безопасного взаимодействия с окружающей средой, учить оценивать, анализировать дорожную обстановку и ситуацию.</w:t>
      </w:r>
      <w:r w:rsidRPr="00D172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</w:r>
    </w:p>
    <w:p w:rsidR="006618A5" w:rsidRPr="00D172D4" w:rsidRDefault="006618A5">
      <w:pPr>
        <w:rPr>
          <w:rFonts w:ascii="Times New Roman" w:hAnsi="Times New Roman" w:cs="Times New Roman"/>
          <w:sz w:val="28"/>
          <w:szCs w:val="28"/>
        </w:rPr>
      </w:pPr>
    </w:p>
    <w:sectPr w:rsidR="006618A5" w:rsidRPr="00D172D4" w:rsidSect="00BA6F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18A5"/>
    <w:rsid w:val="0010368E"/>
    <w:rsid w:val="006618A5"/>
    <w:rsid w:val="00BA6F65"/>
    <w:rsid w:val="00D17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F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172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5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1058</Words>
  <Characters>6034</Characters>
  <Application>Microsoft Office Word</Application>
  <DocSecurity>0</DocSecurity>
  <Lines>50</Lines>
  <Paragraphs>14</Paragraphs>
  <ScaleCrop>false</ScaleCrop>
  <Company>Microsoft</Company>
  <LinksUpToDate>false</LinksUpToDate>
  <CharactersWithSpaces>7078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2017-02-12T19:02:00Z</dcterms:created>
  <dcterms:modified xsi:type="dcterms:W3CDTF">2017-04-01T17:08:00Z</dcterms:modified>
</cp:coreProperties>
</file>